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tblpY="803"/>
        <w:bidiVisual/>
        <w:tblW w:w="15514" w:type="dxa"/>
        <w:tblLook w:val="04A0" w:firstRow="1" w:lastRow="0" w:firstColumn="1" w:lastColumn="0" w:noHBand="0" w:noVBand="1"/>
      </w:tblPr>
      <w:tblGrid>
        <w:gridCol w:w="1723"/>
        <w:gridCol w:w="1723"/>
        <w:gridCol w:w="1724"/>
        <w:gridCol w:w="1724"/>
        <w:gridCol w:w="1724"/>
        <w:gridCol w:w="1724"/>
        <w:gridCol w:w="1724"/>
        <w:gridCol w:w="1724"/>
        <w:gridCol w:w="1724"/>
      </w:tblGrid>
      <w:tr w:rsidR="00645671" w:rsidTr="00D67858">
        <w:trPr>
          <w:trHeight w:val="1402"/>
        </w:trPr>
        <w:tc>
          <w:tcPr>
            <w:tcW w:w="1723" w:type="dxa"/>
            <w:vAlign w:val="center"/>
          </w:tcPr>
          <w:p w:rsidR="00645671" w:rsidRPr="00D67858" w:rsidRDefault="00645671" w:rsidP="00D678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67858">
              <w:rPr>
                <w:rFonts w:hint="cs"/>
                <w:b/>
                <w:bCs/>
                <w:sz w:val="28"/>
                <w:szCs w:val="28"/>
                <w:rtl/>
              </w:rPr>
              <w:t>اليوم /التوقيت</w:t>
            </w:r>
          </w:p>
        </w:tc>
        <w:tc>
          <w:tcPr>
            <w:tcW w:w="1723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7.30   -  8.15</w:t>
            </w:r>
          </w:p>
        </w:tc>
        <w:tc>
          <w:tcPr>
            <w:tcW w:w="1724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8.15   -   9</w:t>
            </w:r>
          </w:p>
        </w:tc>
        <w:tc>
          <w:tcPr>
            <w:tcW w:w="1724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9   -   9.45</w:t>
            </w:r>
          </w:p>
        </w:tc>
        <w:tc>
          <w:tcPr>
            <w:tcW w:w="1724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9.45   -  10</w:t>
            </w:r>
          </w:p>
          <w:p w:rsidR="00645671" w:rsidRPr="00645671" w:rsidRDefault="00645671" w:rsidP="00233F8A">
            <w:pPr>
              <w:rPr>
                <w:sz w:val="28"/>
                <w:szCs w:val="28"/>
                <w:rtl/>
              </w:rPr>
            </w:pPr>
          </w:p>
          <w:p w:rsidR="00645671" w:rsidRPr="00D67858" w:rsidRDefault="00645671" w:rsidP="00D678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67858">
              <w:rPr>
                <w:rFonts w:hint="cs"/>
                <w:b/>
                <w:bCs/>
                <w:sz w:val="28"/>
                <w:szCs w:val="28"/>
                <w:rtl/>
              </w:rPr>
              <w:t>فرصة</w:t>
            </w:r>
          </w:p>
        </w:tc>
        <w:tc>
          <w:tcPr>
            <w:tcW w:w="1724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10   -  10.45</w:t>
            </w:r>
          </w:p>
        </w:tc>
        <w:tc>
          <w:tcPr>
            <w:tcW w:w="1724" w:type="dxa"/>
            <w:vAlign w:val="center"/>
          </w:tcPr>
          <w:p w:rsidR="00645671" w:rsidRPr="00645671" w:rsidRDefault="00645671" w:rsidP="00D67858">
            <w:pPr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10.45</w:t>
            </w:r>
            <w:r>
              <w:rPr>
                <w:rFonts w:hint="cs"/>
                <w:sz w:val="28"/>
                <w:szCs w:val="28"/>
                <w:rtl/>
              </w:rPr>
              <w:t xml:space="preserve"> -11.30</w:t>
            </w:r>
          </w:p>
        </w:tc>
        <w:tc>
          <w:tcPr>
            <w:tcW w:w="1724" w:type="dxa"/>
            <w:vAlign w:val="center"/>
          </w:tcPr>
          <w:p w:rsid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11.30</w:t>
            </w:r>
            <w:r w:rsidRPr="00645671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>-11.45</w:t>
            </w:r>
          </w:p>
          <w:p w:rsidR="00D67858" w:rsidRDefault="00D67858" w:rsidP="00D67858">
            <w:pPr>
              <w:jc w:val="center"/>
              <w:rPr>
                <w:sz w:val="28"/>
                <w:szCs w:val="28"/>
                <w:rtl/>
              </w:rPr>
            </w:pPr>
          </w:p>
          <w:p w:rsidR="00D67858" w:rsidRPr="00D67858" w:rsidRDefault="00D67858" w:rsidP="00D678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67858">
              <w:rPr>
                <w:rFonts w:hint="cs"/>
                <w:b/>
                <w:bCs/>
                <w:sz w:val="28"/>
                <w:szCs w:val="28"/>
                <w:rtl/>
              </w:rPr>
              <w:t>فرصة</w:t>
            </w:r>
          </w:p>
        </w:tc>
        <w:tc>
          <w:tcPr>
            <w:tcW w:w="1724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11.45</w:t>
            </w:r>
            <w:r>
              <w:rPr>
                <w:rFonts w:hint="cs"/>
                <w:sz w:val="28"/>
                <w:szCs w:val="28"/>
                <w:rtl/>
              </w:rPr>
              <w:t xml:space="preserve">- </w:t>
            </w:r>
            <w:r w:rsidRPr="00645671">
              <w:rPr>
                <w:rFonts w:hint="cs"/>
                <w:sz w:val="28"/>
                <w:szCs w:val="28"/>
                <w:rtl/>
              </w:rPr>
              <w:t>12.30</w:t>
            </w:r>
          </w:p>
        </w:tc>
      </w:tr>
      <w:tr w:rsidR="00233F8A" w:rsidTr="00D67858">
        <w:trPr>
          <w:trHeight w:val="1307"/>
        </w:trPr>
        <w:tc>
          <w:tcPr>
            <w:tcW w:w="1723" w:type="dxa"/>
            <w:vAlign w:val="center"/>
          </w:tcPr>
          <w:p w:rsidR="00233F8A" w:rsidRPr="00D67858" w:rsidRDefault="00233F8A" w:rsidP="00D6785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67858">
              <w:rPr>
                <w:rFonts w:hint="cs"/>
                <w:b/>
                <w:bCs/>
                <w:sz w:val="32"/>
                <w:szCs w:val="32"/>
                <w:rtl/>
              </w:rPr>
              <w:t>الاحد</w:t>
            </w:r>
          </w:p>
        </w:tc>
        <w:tc>
          <w:tcPr>
            <w:tcW w:w="1723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ميكانيك</w:t>
            </w:r>
          </w:p>
        </w:tc>
        <w:tc>
          <w:tcPr>
            <w:tcW w:w="1724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ميكانيك</w:t>
            </w:r>
          </w:p>
        </w:tc>
        <w:tc>
          <w:tcPr>
            <w:tcW w:w="1724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عربي</w:t>
            </w:r>
          </w:p>
        </w:tc>
        <w:tc>
          <w:tcPr>
            <w:tcW w:w="1724" w:type="dxa"/>
            <w:vMerge w:val="restart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كيمياء</w:t>
            </w:r>
          </w:p>
        </w:tc>
        <w:tc>
          <w:tcPr>
            <w:tcW w:w="1724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أشعة</w:t>
            </w:r>
          </w:p>
        </w:tc>
        <w:tc>
          <w:tcPr>
            <w:tcW w:w="1724" w:type="dxa"/>
            <w:vMerge w:val="restart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عربي</w:t>
            </w:r>
          </w:p>
        </w:tc>
      </w:tr>
      <w:tr w:rsidR="00233F8A" w:rsidTr="00D67858">
        <w:trPr>
          <w:trHeight w:val="1402"/>
        </w:trPr>
        <w:tc>
          <w:tcPr>
            <w:tcW w:w="1723" w:type="dxa"/>
            <w:vAlign w:val="center"/>
          </w:tcPr>
          <w:p w:rsidR="00233F8A" w:rsidRPr="00D67858" w:rsidRDefault="00233F8A" w:rsidP="00D6785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67858">
              <w:rPr>
                <w:rFonts w:hint="cs"/>
                <w:b/>
                <w:bCs/>
                <w:sz w:val="32"/>
                <w:szCs w:val="32"/>
                <w:rtl/>
              </w:rPr>
              <w:t>الاثنين</w:t>
            </w:r>
          </w:p>
        </w:tc>
        <w:tc>
          <w:tcPr>
            <w:tcW w:w="1723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جبر</w:t>
            </w:r>
          </w:p>
        </w:tc>
        <w:tc>
          <w:tcPr>
            <w:tcW w:w="1724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انكليزي</w:t>
            </w:r>
          </w:p>
        </w:tc>
        <w:tc>
          <w:tcPr>
            <w:tcW w:w="1724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ت</w:t>
            </w:r>
            <w:bookmarkStart w:id="0" w:name="_GoBack"/>
            <w:bookmarkEnd w:id="0"/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حليل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تحليل</w:t>
            </w:r>
          </w:p>
        </w:tc>
        <w:tc>
          <w:tcPr>
            <w:tcW w:w="1724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كيمياء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أشعة</w:t>
            </w:r>
          </w:p>
        </w:tc>
      </w:tr>
      <w:tr w:rsidR="00233F8A" w:rsidTr="00D67858">
        <w:trPr>
          <w:trHeight w:val="1402"/>
        </w:trPr>
        <w:tc>
          <w:tcPr>
            <w:tcW w:w="1723" w:type="dxa"/>
            <w:vAlign w:val="center"/>
          </w:tcPr>
          <w:p w:rsidR="00233F8A" w:rsidRPr="00D67858" w:rsidRDefault="00233F8A" w:rsidP="00D6785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67858">
              <w:rPr>
                <w:rFonts w:hint="cs"/>
                <w:b/>
                <w:bCs/>
                <w:sz w:val="32"/>
                <w:szCs w:val="32"/>
                <w:rtl/>
              </w:rPr>
              <w:t>الثلاثاء</w:t>
            </w:r>
          </w:p>
        </w:tc>
        <w:tc>
          <w:tcPr>
            <w:tcW w:w="1723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جبر</w:t>
            </w: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عربي</w:t>
            </w: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فرنسي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فرنسي</w:t>
            </w: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علوم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تحليل</w:t>
            </w:r>
          </w:p>
        </w:tc>
      </w:tr>
      <w:tr w:rsidR="00233F8A" w:rsidTr="00D67858">
        <w:trPr>
          <w:trHeight w:val="1402"/>
        </w:trPr>
        <w:tc>
          <w:tcPr>
            <w:tcW w:w="1723" w:type="dxa"/>
            <w:vAlign w:val="center"/>
          </w:tcPr>
          <w:p w:rsidR="00233F8A" w:rsidRPr="00D67858" w:rsidRDefault="00233F8A" w:rsidP="00D6785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67858">
              <w:rPr>
                <w:rFonts w:hint="cs"/>
                <w:b/>
                <w:bCs/>
                <w:sz w:val="32"/>
                <w:szCs w:val="32"/>
                <w:rtl/>
              </w:rPr>
              <w:t>الأربعاء</w:t>
            </w:r>
          </w:p>
        </w:tc>
        <w:tc>
          <w:tcPr>
            <w:tcW w:w="1723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كهرباء</w:t>
            </w: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كهرباء</w:t>
            </w: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ميكانيك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فرنسي</w:t>
            </w: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انكليزي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انكليزي</w:t>
            </w:r>
          </w:p>
        </w:tc>
      </w:tr>
      <w:tr w:rsidR="00233F8A" w:rsidTr="00D67858">
        <w:trPr>
          <w:trHeight w:val="1307"/>
        </w:trPr>
        <w:tc>
          <w:tcPr>
            <w:tcW w:w="1723" w:type="dxa"/>
            <w:vAlign w:val="center"/>
          </w:tcPr>
          <w:p w:rsidR="00233F8A" w:rsidRPr="00D67858" w:rsidRDefault="00233F8A" w:rsidP="00D6785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D67858">
              <w:rPr>
                <w:rFonts w:hint="cs"/>
                <w:b/>
                <w:bCs/>
                <w:sz w:val="32"/>
                <w:szCs w:val="32"/>
                <w:rtl/>
              </w:rPr>
              <w:t>الخميس</w:t>
            </w:r>
          </w:p>
        </w:tc>
        <w:tc>
          <w:tcPr>
            <w:tcW w:w="1723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تحليل</w:t>
            </w: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كيمياء</w:t>
            </w: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علوم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كهرباء</w:t>
            </w: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جبر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علوم</w:t>
            </w:r>
          </w:p>
        </w:tc>
      </w:tr>
    </w:tbl>
    <w:p w:rsidR="00737AB8" w:rsidRPr="0087384E" w:rsidRDefault="0087384E" w:rsidP="0087384E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 xml:space="preserve">الثالث الثانوي </w:t>
      </w:r>
      <w:r w:rsidRPr="0087384E">
        <w:rPr>
          <w:rFonts w:hint="cs"/>
          <w:b/>
          <w:bCs/>
          <w:sz w:val="36"/>
          <w:szCs w:val="36"/>
          <w:rtl/>
        </w:rPr>
        <w:t>/ الشعبة الاولى</w:t>
      </w:r>
    </w:p>
    <w:sectPr w:rsidR="00737AB8" w:rsidRPr="0087384E" w:rsidSect="00645671">
      <w:pgSz w:w="16838" w:h="11906" w:orient="landscape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E87"/>
    <w:rsid w:val="001B2794"/>
    <w:rsid w:val="00213CA7"/>
    <w:rsid w:val="00233F8A"/>
    <w:rsid w:val="00246E87"/>
    <w:rsid w:val="00310D62"/>
    <w:rsid w:val="00645671"/>
    <w:rsid w:val="00737AB8"/>
    <w:rsid w:val="0087384E"/>
    <w:rsid w:val="00D6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37F721-D259-4CCA-A09A-3D6B84F3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5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429C1-F129-48D3-AA45-ACA7BD60A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 Fattouh</dc:creator>
  <cp:keywords/>
  <dc:description/>
  <cp:lastModifiedBy>Maher Fattouh</cp:lastModifiedBy>
  <cp:revision>6</cp:revision>
  <dcterms:created xsi:type="dcterms:W3CDTF">2022-06-16T07:46:00Z</dcterms:created>
  <dcterms:modified xsi:type="dcterms:W3CDTF">2022-06-16T08:13:00Z</dcterms:modified>
</cp:coreProperties>
</file>